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57A30" w14:textId="77777777" w:rsidR="001212E7" w:rsidRDefault="001212E7" w:rsidP="00591059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1E4320D" w14:textId="77777777" w:rsidR="001212E7" w:rsidRDefault="001212E7" w:rsidP="00591059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9C2EE8D" w14:textId="03034BF2" w:rsidR="00591059" w:rsidRPr="00AC23C6" w:rsidRDefault="00591059" w:rsidP="00591059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C23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Приложение № </w:t>
      </w:r>
      <w:r w:rsidR="002E12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Pr="00AC23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извещению – Расчет НМЦ</w:t>
      </w:r>
    </w:p>
    <w:p w14:paraId="569F7F42" w14:textId="77777777" w:rsidR="00591059" w:rsidRDefault="00591059" w:rsidP="00591059">
      <w:pPr>
        <w:spacing w:after="0" w:line="240" w:lineRule="auto"/>
        <w:jc w:val="right"/>
        <w:rPr>
          <w:b/>
          <w:bCs/>
          <w:color w:val="000000"/>
          <w:sz w:val="28"/>
          <w:szCs w:val="28"/>
        </w:rPr>
      </w:pPr>
    </w:p>
    <w:p w14:paraId="0AD0FB42" w14:textId="61DF2CB4" w:rsidR="00C40C9C" w:rsidRPr="004C4710" w:rsidRDefault="00C40C9C" w:rsidP="00C40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710">
        <w:rPr>
          <w:rFonts w:ascii="TimesNewRoman" w:hAnsi="TimesNewRoman"/>
          <w:b/>
          <w:bCs/>
          <w:color w:val="000000"/>
          <w:sz w:val="28"/>
          <w:szCs w:val="28"/>
        </w:rPr>
        <w:t>Обоснование начальной (максимальной) цены договора</w:t>
      </w:r>
    </w:p>
    <w:tbl>
      <w:tblPr>
        <w:tblW w:w="147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1665"/>
      </w:tblGrid>
      <w:tr w:rsidR="00C40C9C" w:rsidRPr="003265D5" w14:paraId="14370B7E" w14:textId="77777777" w:rsidTr="0046587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2EE8" w14:textId="55230235" w:rsidR="00C40C9C" w:rsidRPr="003265D5" w:rsidRDefault="00C40C9C" w:rsidP="00C40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bookmarkStart w:id="0" w:name="_Hlk82002704"/>
            <w:r w:rsidRPr="003265D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Предмет закупки:</w:t>
            </w:r>
          </w:p>
        </w:tc>
        <w:tc>
          <w:tcPr>
            <w:tcW w:w="1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4A87" w14:textId="0EB592DA" w:rsidR="00C40C9C" w:rsidRPr="003265D5" w:rsidRDefault="000A0261" w:rsidP="000A02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32"/>
                <w:szCs w:val="32"/>
                <w:lang w:eastAsia="ru-RU"/>
              </w:rPr>
            </w:pPr>
            <w:r w:rsidRPr="000A0261">
              <w:rPr>
                <w:rFonts w:ascii="Times New Roman" w:eastAsia="Times New Roman" w:hAnsi="Times New Roman" w:cs="Times New Roman"/>
                <w:b/>
                <w:color w:val="0000FF"/>
                <w:sz w:val="32"/>
                <w:szCs w:val="32"/>
                <w:lang w:eastAsia="ru-RU"/>
              </w:rPr>
              <w:t>Поставка автомобильных масел, смазок и технических жидкостей для нужд АО «АТХ».</w:t>
            </w:r>
          </w:p>
        </w:tc>
      </w:tr>
      <w:bookmarkEnd w:id="0"/>
      <w:tr w:rsidR="00C40C9C" w:rsidRPr="003265D5" w14:paraId="0E5BF64D" w14:textId="77777777" w:rsidTr="0046587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CBB3" w14:textId="77777777" w:rsidR="00C40C9C" w:rsidRPr="003265D5" w:rsidRDefault="00C40C9C" w:rsidP="00C40C9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265D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Используемый метод определения начальной (максимальной) цены</w:t>
            </w:r>
          </w:p>
        </w:tc>
        <w:tc>
          <w:tcPr>
            <w:tcW w:w="1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58C2" w14:textId="1784DD89" w:rsidR="00C40C9C" w:rsidRPr="003265D5" w:rsidRDefault="009E13A6" w:rsidP="00C40C9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265D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Метод сопостав</w:t>
            </w:r>
            <w:r w:rsidR="009E69CD" w:rsidRPr="003265D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имых</w:t>
            </w:r>
            <w:r w:rsidRPr="003265D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рыночных цен (анализа рынка)</w:t>
            </w:r>
          </w:p>
        </w:tc>
      </w:tr>
      <w:tr w:rsidR="00C40C9C" w:rsidRPr="003265D5" w14:paraId="7AA629EB" w14:textId="77777777" w:rsidTr="0046587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2C8C" w14:textId="77777777" w:rsidR="00C40C9C" w:rsidRPr="003265D5" w:rsidRDefault="00C40C9C" w:rsidP="00C40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3265D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Организационно-распорядительный документ Заказчика, требования</w:t>
            </w:r>
          </w:p>
          <w:p w14:paraId="0BCECC82" w14:textId="77777777" w:rsidR="00C40C9C" w:rsidRPr="003265D5" w:rsidRDefault="00C40C9C" w:rsidP="00C40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3265D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которого применялись при формировании начальной (максимальной)</w:t>
            </w:r>
          </w:p>
          <w:p w14:paraId="7904AA0E" w14:textId="17883BF2" w:rsidR="00C40C9C" w:rsidRPr="003265D5" w:rsidRDefault="00C40C9C" w:rsidP="00C40C9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265D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цены договора (при наличии)</w:t>
            </w:r>
          </w:p>
        </w:tc>
        <w:tc>
          <w:tcPr>
            <w:tcW w:w="1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94D9" w14:textId="77777777" w:rsidR="00483380" w:rsidRPr="003265D5" w:rsidRDefault="00483380" w:rsidP="00483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3265D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ЕДИНЫЙ СТАНДАРТ ЗАКУПОК ПУБЛИЧНОЕ АКЦИОНЕРНОЕ ОБЩЕСТВО «Федеральная сетевая компания - РОССЕТИ» (ПОЛОЖЕНИЕ О ЗАКУПКЕ)</w:t>
            </w:r>
          </w:p>
          <w:p w14:paraId="3D8A2E66" w14:textId="77777777" w:rsidR="00483380" w:rsidRPr="003265D5" w:rsidRDefault="00483380" w:rsidP="00483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3265D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Утвержден решением Совета директоров ПАО «</w:t>
            </w:r>
            <w:proofErr w:type="spellStart"/>
            <w:r w:rsidRPr="003265D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Россети</w:t>
            </w:r>
            <w:proofErr w:type="spellEnd"/>
            <w:r w:rsidRPr="003265D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» (протокол от 30.12.2022 № 604)</w:t>
            </w:r>
          </w:p>
          <w:p w14:paraId="7922CDE0" w14:textId="77777777" w:rsidR="00483380" w:rsidRPr="003265D5" w:rsidRDefault="00483380" w:rsidP="00483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  <w:p w14:paraId="47410DE0" w14:textId="77777777" w:rsidR="00483380" w:rsidRPr="003265D5" w:rsidRDefault="00483380" w:rsidP="00483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  <w:p w14:paraId="42FCE33B" w14:textId="25BE1BD3" w:rsidR="00C40C9C" w:rsidRPr="003265D5" w:rsidRDefault="00483380" w:rsidP="00483380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265D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Решение Совета директоров АО «АТХ» о присоединении протокол от 16.01.2023 №155)</w:t>
            </w:r>
          </w:p>
        </w:tc>
      </w:tr>
      <w:tr w:rsidR="00C40C9C" w:rsidRPr="003265D5" w14:paraId="4D23996D" w14:textId="77777777" w:rsidTr="0046587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31441" w14:textId="6F55D93B" w:rsidR="00C40C9C" w:rsidRPr="003265D5" w:rsidRDefault="00C40C9C" w:rsidP="00C40C9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265D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Расчет начальной (максимальной) цены договора:</w:t>
            </w:r>
          </w:p>
        </w:tc>
        <w:tc>
          <w:tcPr>
            <w:tcW w:w="1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F36E" w14:textId="2B00DFD6" w:rsidR="00C40C9C" w:rsidRPr="003265D5" w:rsidRDefault="00C40C9C" w:rsidP="00C40C9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265D5">
              <w:rPr>
                <w:rFonts w:ascii="Times New Roman" w:eastAsia="Times New Roman" w:hAnsi="Times New Roman" w:cs="Times New Roman"/>
                <w:i/>
                <w:iCs/>
                <w:color w:val="000000"/>
                <w:sz w:val="32"/>
                <w:szCs w:val="32"/>
                <w:lang w:eastAsia="ru-RU"/>
              </w:rPr>
              <w:t>Размещен в виде отдельного Приложения к Обоснованию начальной (максимальной) цены договора</w:t>
            </w:r>
            <w:r w:rsidRPr="003265D5">
              <w:rPr>
                <w:rFonts w:ascii="Times New Roman" w:eastAsia="Times New Roman" w:hAnsi="Times New Roman" w:cs="Times New Roman"/>
                <w:i/>
                <w:iCs/>
                <w:color w:val="000000"/>
                <w:sz w:val="32"/>
                <w:szCs w:val="32"/>
                <w:lang w:eastAsia="ru-RU"/>
              </w:rPr>
              <w:br/>
            </w:r>
          </w:p>
        </w:tc>
      </w:tr>
    </w:tbl>
    <w:p w14:paraId="4038C969" w14:textId="4ED5EAF4" w:rsidR="008C34CD" w:rsidRDefault="008C34CD" w:rsidP="000A0261">
      <w:pPr>
        <w:tabs>
          <w:tab w:val="left" w:pos="3096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8C34CD" w:rsidSect="008C6A20">
      <w:pgSz w:w="16838" w:h="11906" w:orient="landscape"/>
      <w:pgMar w:top="426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ld">
    <w:altName w:val="Cambria"/>
    <w:charset w:val="CC"/>
    <w:family w:val="roman"/>
    <w:pitch w:val="variable"/>
  </w:font>
  <w:font w:name="TimesNewRoman">
    <w:altName w:val="Times New Roman"/>
    <w:charset w:val="CC"/>
    <w:family w:val="roman"/>
    <w:pitch w:val="variable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FAF194"/>
    <w:multiLevelType w:val="singleLevel"/>
    <w:tmpl w:val="92FAF19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AF98D3B6"/>
    <w:name w:val="WW8Num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4"/>
        <w:szCs w:val="20"/>
      </w:rPr>
    </w:lvl>
  </w:abstractNum>
  <w:abstractNum w:abstractNumId="3" w15:restartNumberingAfterBreak="0">
    <w:nsid w:val="204F3329"/>
    <w:multiLevelType w:val="hybridMultilevel"/>
    <w:tmpl w:val="CFF235B6"/>
    <w:lvl w:ilvl="0" w:tplc="892CF7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3B214D8"/>
    <w:multiLevelType w:val="hybridMultilevel"/>
    <w:tmpl w:val="F3D27FCE"/>
    <w:lvl w:ilvl="0" w:tplc="F398D0FC">
      <w:start w:val="3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EA2343"/>
    <w:multiLevelType w:val="singleLevel"/>
    <w:tmpl w:val="AF98D3B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4"/>
        <w:szCs w:val="20"/>
      </w:rPr>
    </w:lvl>
  </w:abstractNum>
  <w:abstractNum w:abstractNumId="6" w15:restartNumberingAfterBreak="0">
    <w:nsid w:val="479431D7"/>
    <w:multiLevelType w:val="singleLevel"/>
    <w:tmpl w:val="AF98D3B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4"/>
        <w:szCs w:val="20"/>
      </w:rPr>
    </w:lvl>
  </w:abstractNum>
  <w:num w:numId="1" w16cid:durableId="675885383">
    <w:abstractNumId w:val="4"/>
  </w:num>
  <w:num w:numId="2" w16cid:durableId="1012877119">
    <w:abstractNumId w:val="0"/>
  </w:num>
  <w:num w:numId="3" w16cid:durableId="516500098">
    <w:abstractNumId w:val="3"/>
  </w:num>
  <w:num w:numId="4" w16cid:durableId="819082445">
    <w:abstractNumId w:val="1"/>
  </w:num>
  <w:num w:numId="5" w16cid:durableId="2063794696">
    <w:abstractNumId w:val="2"/>
  </w:num>
  <w:num w:numId="6" w16cid:durableId="1276449735">
    <w:abstractNumId w:val="6"/>
  </w:num>
  <w:num w:numId="7" w16cid:durableId="5926697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64E"/>
    <w:rsid w:val="00034EB9"/>
    <w:rsid w:val="00036222"/>
    <w:rsid w:val="000A0261"/>
    <w:rsid w:val="000A4D2B"/>
    <w:rsid w:val="000A629D"/>
    <w:rsid w:val="000B1CA0"/>
    <w:rsid w:val="000C0914"/>
    <w:rsid w:val="000E558F"/>
    <w:rsid w:val="001212E7"/>
    <w:rsid w:val="0016520A"/>
    <w:rsid w:val="00201E0E"/>
    <w:rsid w:val="002230D7"/>
    <w:rsid w:val="002459FD"/>
    <w:rsid w:val="0027062E"/>
    <w:rsid w:val="00271474"/>
    <w:rsid w:val="002768D2"/>
    <w:rsid w:val="0029542C"/>
    <w:rsid w:val="002B03F8"/>
    <w:rsid w:val="002E1220"/>
    <w:rsid w:val="002F34B0"/>
    <w:rsid w:val="00306DBF"/>
    <w:rsid w:val="00314D10"/>
    <w:rsid w:val="003265D5"/>
    <w:rsid w:val="003B7892"/>
    <w:rsid w:val="003D4625"/>
    <w:rsid w:val="003D664E"/>
    <w:rsid w:val="003E57FC"/>
    <w:rsid w:val="003F0928"/>
    <w:rsid w:val="00425E5B"/>
    <w:rsid w:val="0044063D"/>
    <w:rsid w:val="00465878"/>
    <w:rsid w:val="00471D4E"/>
    <w:rsid w:val="00483380"/>
    <w:rsid w:val="004903EE"/>
    <w:rsid w:val="004B0C93"/>
    <w:rsid w:val="004C4710"/>
    <w:rsid w:val="004C5967"/>
    <w:rsid w:val="005041FF"/>
    <w:rsid w:val="00530256"/>
    <w:rsid w:val="005645D6"/>
    <w:rsid w:val="005662BC"/>
    <w:rsid w:val="0057128A"/>
    <w:rsid w:val="00591059"/>
    <w:rsid w:val="005F5B49"/>
    <w:rsid w:val="0061646E"/>
    <w:rsid w:val="006E47E0"/>
    <w:rsid w:val="007764DD"/>
    <w:rsid w:val="007867DB"/>
    <w:rsid w:val="007C3CDE"/>
    <w:rsid w:val="007C5A04"/>
    <w:rsid w:val="007E13F1"/>
    <w:rsid w:val="007E2B2E"/>
    <w:rsid w:val="007F6228"/>
    <w:rsid w:val="00803BB1"/>
    <w:rsid w:val="00830591"/>
    <w:rsid w:val="0089793D"/>
    <w:rsid w:val="008C34CD"/>
    <w:rsid w:val="008C6A20"/>
    <w:rsid w:val="008D11FC"/>
    <w:rsid w:val="008F1A6F"/>
    <w:rsid w:val="00962E11"/>
    <w:rsid w:val="009758F2"/>
    <w:rsid w:val="009E13A6"/>
    <w:rsid w:val="009E69CD"/>
    <w:rsid w:val="009E70F4"/>
    <w:rsid w:val="009F1189"/>
    <w:rsid w:val="00A05DCF"/>
    <w:rsid w:val="00A30888"/>
    <w:rsid w:val="00A56ED9"/>
    <w:rsid w:val="00A61A1F"/>
    <w:rsid w:val="00A71001"/>
    <w:rsid w:val="00AA421D"/>
    <w:rsid w:val="00AC23C6"/>
    <w:rsid w:val="00AC3641"/>
    <w:rsid w:val="00AD3590"/>
    <w:rsid w:val="00AD4308"/>
    <w:rsid w:val="00B02851"/>
    <w:rsid w:val="00B11F5C"/>
    <w:rsid w:val="00B7077B"/>
    <w:rsid w:val="00B76814"/>
    <w:rsid w:val="00B97FCA"/>
    <w:rsid w:val="00BD53E5"/>
    <w:rsid w:val="00BE574C"/>
    <w:rsid w:val="00BF5D06"/>
    <w:rsid w:val="00C151B8"/>
    <w:rsid w:val="00C40277"/>
    <w:rsid w:val="00C40C9C"/>
    <w:rsid w:val="00C40E60"/>
    <w:rsid w:val="00C507D3"/>
    <w:rsid w:val="00C5742A"/>
    <w:rsid w:val="00CC790F"/>
    <w:rsid w:val="00D45B1E"/>
    <w:rsid w:val="00D46981"/>
    <w:rsid w:val="00D53716"/>
    <w:rsid w:val="00D552EF"/>
    <w:rsid w:val="00D70B8E"/>
    <w:rsid w:val="00D7142C"/>
    <w:rsid w:val="00D74AA1"/>
    <w:rsid w:val="00D75223"/>
    <w:rsid w:val="00D853DD"/>
    <w:rsid w:val="00D964D4"/>
    <w:rsid w:val="00DB5463"/>
    <w:rsid w:val="00DF07AB"/>
    <w:rsid w:val="00DF43E9"/>
    <w:rsid w:val="00DF6D3C"/>
    <w:rsid w:val="00E05113"/>
    <w:rsid w:val="00E14FE5"/>
    <w:rsid w:val="00E21D58"/>
    <w:rsid w:val="00E31BA2"/>
    <w:rsid w:val="00E56524"/>
    <w:rsid w:val="00E71C02"/>
    <w:rsid w:val="00EA7ED9"/>
    <w:rsid w:val="00EE1DAB"/>
    <w:rsid w:val="00F01867"/>
    <w:rsid w:val="00F12AE9"/>
    <w:rsid w:val="00F27AA0"/>
    <w:rsid w:val="00F974AA"/>
    <w:rsid w:val="00FA0BDE"/>
    <w:rsid w:val="00FB0350"/>
    <w:rsid w:val="00FB6E13"/>
    <w:rsid w:val="00FC1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7DF1B"/>
  <w15:chartTrackingRefBased/>
  <w15:docId w15:val="{B5D50845-69EB-4727-867D-899CD01D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4B0C93"/>
    <w:pPr>
      <w:keepNext/>
      <w:numPr>
        <w:ilvl w:val="2"/>
        <w:numId w:val="3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40C9C"/>
    <w:rPr>
      <w:rFonts w:ascii="Bold" w:hAnsi="Bold" w:hint="default"/>
      <w:b/>
      <w:bCs/>
      <w:i w:val="0"/>
      <w:iCs w:val="0"/>
      <w:color w:val="000000"/>
      <w:sz w:val="16"/>
      <w:szCs w:val="16"/>
    </w:rPr>
  </w:style>
  <w:style w:type="character" w:customStyle="1" w:styleId="fontstyle21">
    <w:name w:val="fontstyle21"/>
    <w:basedOn w:val="a0"/>
    <w:rsid w:val="00C40C9C"/>
    <w:rPr>
      <w:rFonts w:ascii="TimesNewRoman" w:hAnsi="TimesNewRoman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31">
    <w:name w:val="fontstyle31"/>
    <w:basedOn w:val="a0"/>
    <w:rsid w:val="00C40C9C"/>
    <w:rPr>
      <w:rFonts w:ascii="TimesNewRoman" w:hAnsi="TimesNewRoman" w:hint="default"/>
      <w:b w:val="0"/>
      <w:bCs w:val="0"/>
      <w:i/>
      <w:iCs/>
      <w:color w:val="000000"/>
      <w:sz w:val="16"/>
      <w:szCs w:val="16"/>
    </w:rPr>
  </w:style>
  <w:style w:type="character" w:styleId="a3">
    <w:name w:val="annotation reference"/>
    <w:basedOn w:val="a0"/>
    <w:uiPriority w:val="99"/>
    <w:semiHidden/>
    <w:unhideWhenUsed/>
    <w:rsid w:val="00A05DC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05DC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05DC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05DC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A05DCF"/>
    <w:rPr>
      <w:b/>
      <w:bCs/>
      <w:sz w:val="20"/>
      <w:szCs w:val="20"/>
    </w:rPr>
  </w:style>
  <w:style w:type="table" w:styleId="a8">
    <w:name w:val="Table Grid"/>
    <w:basedOn w:val="a1"/>
    <w:rsid w:val="007764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qFormat/>
    <w:rsid w:val="00D964D4"/>
    <w:pPr>
      <w:suppressAutoHyphens/>
      <w:spacing w:after="140" w:line="276" w:lineRule="auto"/>
    </w:pPr>
  </w:style>
  <w:style w:type="character" w:customStyle="1" w:styleId="aa">
    <w:name w:val="Основной текст Знак"/>
    <w:basedOn w:val="a0"/>
    <w:link w:val="a9"/>
    <w:qFormat/>
    <w:rsid w:val="00D964D4"/>
  </w:style>
  <w:style w:type="paragraph" w:customStyle="1" w:styleId="TableParagraph">
    <w:name w:val="Table Paragraph"/>
    <w:basedOn w:val="a"/>
    <w:uiPriority w:val="1"/>
    <w:qFormat/>
    <w:rsid w:val="00AD4308"/>
    <w:pPr>
      <w:suppressAutoHyphens/>
      <w:spacing w:line="178" w:lineRule="exact"/>
    </w:pPr>
    <w:rPr>
      <w:rFonts w:ascii="Times New Roman" w:eastAsia="Times New Roman" w:hAnsi="Times New Roman" w:cs="Times New Roman"/>
    </w:rPr>
  </w:style>
  <w:style w:type="paragraph" w:styleId="ab">
    <w:name w:val="List Paragraph"/>
    <w:basedOn w:val="a"/>
    <w:uiPriority w:val="34"/>
    <w:qFormat/>
    <w:rsid w:val="00E05113"/>
    <w:pPr>
      <w:suppressAutoHyphens/>
      <w:spacing w:line="254" w:lineRule="auto"/>
      <w:ind w:left="720"/>
      <w:contextualSpacing/>
    </w:pPr>
  </w:style>
  <w:style w:type="character" w:customStyle="1" w:styleId="FontStyle26">
    <w:name w:val="Font Style26"/>
    <w:basedOn w:val="a0"/>
    <w:uiPriority w:val="99"/>
    <w:rsid w:val="00C151B8"/>
    <w:rPr>
      <w:rFonts w:ascii="Microsoft Sans Serif" w:hAnsi="Microsoft Sans Serif" w:cs="Microsoft Sans Serif"/>
      <w:sz w:val="24"/>
      <w:szCs w:val="24"/>
    </w:rPr>
  </w:style>
  <w:style w:type="character" w:customStyle="1" w:styleId="highlightcolor">
    <w:name w:val="highlightcolor"/>
    <w:basedOn w:val="a0"/>
    <w:rsid w:val="002768D2"/>
  </w:style>
  <w:style w:type="character" w:customStyle="1" w:styleId="30">
    <w:name w:val="Заголовок 3 Знак"/>
    <w:basedOn w:val="a0"/>
    <w:link w:val="3"/>
    <w:rsid w:val="004B0C93"/>
    <w:rPr>
      <w:rFonts w:ascii="Arial" w:eastAsia="Times New Roman" w:hAnsi="Arial" w:cs="Arial"/>
      <w:b/>
      <w:bCs/>
      <w:sz w:val="26"/>
      <w:szCs w:val="26"/>
      <w:lang w:eastAsia="zh-CN"/>
    </w:rPr>
  </w:style>
  <w:style w:type="paragraph" w:styleId="ac">
    <w:name w:val="header"/>
    <w:basedOn w:val="a"/>
    <w:link w:val="ad"/>
    <w:rsid w:val="004B0C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4B0C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rsid w:val="004B0C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rsid w:val="004B0C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semiHidden/>
    <w:rsid w:val="004B0C9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semiHidden/>
    <w:rsid w:val="004B0C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2">
    <w:name w:val="Содержимое таблицы"/>
    <w:basedOn w:val="a"/>
    <w:qFormat/>
    <w:rsid w:val="004B0C93"/>
    <w:pPr>
      <w:widowControl w:val="0"/>
      <w:suppressLineNumbers/>
      <w:suppressAutoHyphens/>
      <w:spacing w:line="254" w:lineRule="auto"/>
    </w:pPr>
    <w:rPr>
      <w:rFonts w:ascii="Calibri" w:eastAsia="Calibri" w:hAnsi="Calibri" w:cs="Calibri"/>
    </w:rPr>
  </w:style>
  <w:style w:type="table" w:customStyle="1" w:styleId="1">
    <w:name w:val="Сетка таблицы1"/>
    <w:basedOn w:val="a1"/>
    <w:uiPriority w:val="39"/>
    <w:rsid w:val="004B0C93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Исакова Ольга Сергеевна</dc:creator>
  <cp:keywords/>
  <dc:description/>
  <cp:lastModifiedBy>Исакова Ольга Сергеевна</cp:lastModifiedBy>
  <cp:revision>96</cp:revision>
  <cp:lastPrinted>2022-08-17T12:41:00Z</cp:lastPrinted>
  <dcterms:created xsi:type="dcterms:W3CDTF">2021-08-11T11:24:00Z</dcterms:created>
  <dcterms:modified xsi:type="dcterms:W3CDTF">2025-02-28T12:06:00Z</dcterms:modified>
</cp:coreProperties>
</file>